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FE" w:rsidRDefault="00E315FE" w:rsidP="00E315FE">
      <w:pPr>
        <w:jc w:val="center"/>
        <w:rPr>
          <w:rFonts w:ascii="Times New Roman" w:hAnsi="Times New Roman" w:cs="Times New Roman"/>
          <w:b/>
          <w:sz w:val="28"/>
          <w:szCs w:val="28"/>
        </w:rPr>
      </w:pPr>
      <w:r>
        <w:rPr>
          <w:rFonts w:ascii="Times New Roman" w:hAnsi="Times New Roman" w:cs="Times New Roman"/>
          <w:b/>
          <w:sz w:val="28"/>
          <w:szCs w:val="28"/>
        </w:rPr>
        <w:t>Выступление на родительском собрании</w:t>
      </w:r>
      <w:r w:rsidRPr="00E315FE">
        <w:rPr>
          <w:rFonts w:ascii="Times New Roman" w:hAnsi="Times New Roman" w:cs="Times New Roman"/>
          <w:b/>
          <w:sz w:val="28"/>
          <w:szCs w:val="28"/>
        </w:rPr>
        <w:t>:</w:t>
      </w:r>
    </w:p>
    <w:p w:rsidR="00E315FE" w:rsidRPr="00E315FE" w:rsidRDefault="00E315FE" w:rsidP="00E315FE">
      <w:pPr>
        <w:jc w:val="center"/>
        <w:rPr>
          <w:rFonts w:ascii="Times New Roman" w:hAnsi="Times New Roman" w:cs="Times New Roman"/>
          <w:b/>
          <w:sz w:val="28"/>
          <w:szCs w:val="28"/>
        </w:rPr>
      </w:pPr>
      <w:r w:rsidRPr="00E315FE">
        <w:rPr>
          <w:rFonts w:ascii="Times New Roman" w:hAnsi="Times New Roman" w:cs="Times New Roman"/>
          <w:b/>
          <w:sz w:val="28"/>
          <w:szCs w:val="28"/>
        </w:rPr>
        <w:t>« Воспитание ответственного отношения к учебному  труду с целью повышения мотивации школьников в процессе обучения».</w:t>
      </w:r>
    </w:p>
    <w:p w:rsidR="00E315FE" w:rsidRPr="00E315FE" w:rsidRDefault="00E315FE" w:rsidP="00E315FE">
      <w:pPr>
        <w:rPr>
          <w:rFonts w:ascii="Times New Roman" w:hAnsi="Times New Roman" w:cs="Times New Roman"/>
          <w:sz w:val="24"/>
          <w:szCs w:val="24"/>
        </w:rPr>
      </w:pPr>
    </w:p>
    <w:p w:rsidR="00E315FE" w:rsidRPr="00E315FE" w:rsidRDefault="00E315FE" w:rsidP="00E315FE">
      <w:pPr>
        <w:rPr>
          <w:rFonts w:ascii="Times New Roman" w:hAnsi="Times New Roman" w:cs="Times New Roman"/>
          <w:sz w:val="24"/>
          <w:szCs w:val="24"/>
        </w:rPr>
      </w:pPr>
      <w:r w:rsidRPr="00E315FE">
        <w:rPr>
          <w:rFonts w:ascii="Times New Roman" w:hAnsi="Times New Roman" w:cs="Times New Roman"/>
          <w:sz w:val="24"/>
          <w:szCs w:val="24"/>
        </w:rPr>
        <w:t xml:space="preserve">   Многие образовательные учреждения постоянно и целенаправленно изучают пути повышения эффективности обучения учащихся. Школьные программы меняются для того, чтобы, исходя из определенных психологических и педагогических предпосылок, сделать учебный материал удобным для глубокого и успешного усвоения учащимися. Методические изыскания направлены на поиск форм и методов активизации процесса обучения и выработку самостоятельности у учащихся. Одной из целей этих усилий является формирование устойчивых познавательных интересов у школьников. В связи с этим уровень учебной мотивации рассматривается как один из критериев эффективного педагогического процесса, как результат деятельности образовательного учреждения.</w:t>
      </w:r>
    </w:p>
    <w:p w:rsidR="00E315FE" w:rsidRPr="00E315FE" w:rsidRDefault="00E315FE" w:rsidP="00E315FE">
      <w:pPr>
        <w:rPr>
          <w:rFonts w:ascii="Times New Roman" w:hAnsi="Times New Roman" w:cs="Times New Roman"/>
          <w:sz w:val="24"/>
          <w:szCs w:val="24"/>
        </w:rPr>
      </w:pPr>
      <w:r w:rsidRPr="00E315FE">
        <w:rPr>
          <w:rFonts w:ascii="Times New Roman" w:hAnsi="Times New Roman" w:cs="Times New Roman"/>
          <w:sz w:val="24"/>
          <w:szCs w:val="24"/>
        </w:rPr>
        <w:t xml:space="preserve">  Мотивация объясняет направленность действия, организованность и устойчивость целостной деятельности, стремление к достижению определенной цели.</w:t>
      </w:r>
    </w:p>
    <w:p w:rsidR="00E315FE" w:rsidRPr="00E315FE" w:rsidRDefault="00E315FE" w:rsidP="00E315FE">
      <w:pPr>
        <w:rPr>
          <w:rFonts w:ascii="Times New Roman" w:hAnsi="Times New Roman" w:cs="Times New Roman"/>
          <w:sz w:val="24"/>
          <w:szCs w:val="24"/>
        </w:rPr>
      </w:pPr>
      <w:r w:rsidRPr="00E315FE">
        <w:rPr>
          <w:rFonts w:ascii="Times New Roman" w:hAnsi="Times New Roman" w:cs="Times New Roman"/>
          <w:sz w:val="24"/>
          <w:szCs w:val="24"/>
        </w:rPr>
        <w:t xml:space="preserve">  Формирование учебной мотивац</w:t>
      </w:r>
      <w:proofErr w:type="gramStart"/>
      <w:r w:rsidRPr="00E315FE">
        <w:rPr>
          <w:rFonts w:ascii="Times New Roman" w:hAnsi="Times New Roman" w:cs="Times New Roman"/>
          <w:sz w:val="24"/>
          <w:szCs w:val="24"/>
        </w:rPr>
        <w:t>ии у у</w:t>
      </w:r>
      <w:proofErr w:type="gramEnd"/>
      <w:r w:rsidRPr="00E315FE">
        <w:rPr>
          <w:rFonts w:ascii="Times New Roman" w:hAnsi="Times New Roman" w:cs="Times New Roman"/>
          <w:sz w:val="24"/>
          <w:szCs w:val="24"/>
        </w:rPr>
        <w:t>чащихся без преувеличения можно назвать одной из центральных проблем современной школы.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развития активной жизненной позиции. Поскольку наиболее острые проблемы в области обучения и воспитания связаны с отсутствием мотивов к получению образования у основной массы учащихся, следствием чего является снижение базовых показателей образованности и воспитанности выпускников всех учебных заведений, то важность названного критерия становится очевидной.</w:t>
      </w:r>
    </w:p>
    <w:p w:rsidR="00E315FE" w:rsidRPr="00E315FE" w:rsidRDefault="00E315FE" w:rsidP="00E315FE">
      <w:pPr>
        <w:rPr>
          <w:rFonts w:ascii="Times New Roman" w:hAnsi="Times New Roman" w:cs="Times New Roman"/>
          <w:sz w:val="24"/>
          <w:szCs w:val="24"/>
        </w:rPr>
      </w:pPr>
      <w:r w:rsidRPr="00E315FE">
        <w:rPr>
          <w:rFonts w:ascii="Times New Roman" w:hAnsi="Times New Roman" w:cs="Times New Roman"/>
          <w:sz w:val="24"/>
          <w:szCs w:val="24"/>
        </w:rPr>
        <w:t xml:space="preserve">  Чтобы дети учились, приобретали широкие и разнообразные знания, а также умения и навыки, необходимые для жизни и для будущей специальности – это забота не только школы, но и одна из главных забот родителей. Дети учатся в школе, но их успехи во многом зависят</w:t>
      </w:r>
      <w:proofErr w:type="gramStart"/>
      <w:r w:rsidRPr="00E315FE">
        <w:rPr>
          <w:rFonts w:ascii="Times New Roman" w:hAnsi="Times New Roman" w:cs="Times New Roman"/>
          <w:sz w:val="24"/>
          <w:szCs w:val="24"/>
        </w:rPr>
        <w:t xml:space="preserve"> ,</w:t>
      </w:r>
      <w:proofErr w:type="gramEnd"/>
      <w:r w:rsidRPr="00E315FE">
        <w:rPr>
          <w:rFonts w:ascii="Times New Roman" w:hAnsi="Times New Roman" w:cs="Times New Roman"/>
          <w:sz w:val="24"/>
          <w:szCs w:val="24"/>
        </w:rPr>
        <w:t xml:space="preserve"> от того, как родители  организовали подготовку ребенка к школе, дали нужный настрой с первых дней учебы. С раннего детства семья должна организовать познавательный интерес ребенка к окружающему миру, его пытливость, его стремление наблюдать и сравнивать. Общение родителей с детьми, беседы с ними помогают детям узнать о загадках природы, обо всем, что рядом и далеко, отвечают на бесконечные детские вопросы.</w:t>
      </w:r>
    </w:p>
    <w:p w:rsidR="00E315FE" w:rsidRPr="00E315FE" w:rsidRDefault="00E315FE" w:rsidP="00E315FE">
      <w:pPr>
        <w:rPr>
          <w:rFonts w:ascii="Times New Roman" w:hAnsi="Times New Roman" w:cs="Times New Roman"/>
          <w:sz w:val="24"/>
          <w:szCs w:val="24"/>
        </w:rPr>
      </w:pPr>
      <w:r w:rsidRPr="00E315FE">
        <w:rPr>
          <w:rFonts w:ascii="Times New Roman" w:hAnsi="Times New Roman" w:cs="Times New Roman"/>
          <w:sz w:val="24"/>
          <w:szCs w:val="24"/>
        </w:rPr>
        <w:t xml:space="preserve">  Учение – это важнейшая обязанность детей. Родители должны проявлять интерес ко всем деталям школьного дня. К рассказу ребенка о том, что происходило в классе, что объясняли учителя на уроках, что задали на дом, как оценили работу ученика. Во время таких бесед родители видят, какие предметы хорошо усваиваются, а какие вызывают трудности, могут вместе с учителями найти выход  и помочь ему. Родители видят, как дети относятся к учению.</w:t>
      </w:r>
    </w:p>
    <w:p w:rsidR="00E315FE" w:rsidRPr="00E315FE" w:rsidRDefault="00E315FE" w:rsidP="00E315FE">
      <w:pPr>
        <w:rPr>
          <w:rFonts w:ascii="Times New Roman" w:hAnsi="Times New Roman" w:cs="Times New Roman"/>
          <w:sz w:val="24"/>
          <w:szCs w:val="24"/>
        </w:rPr>
      </w:pPr>
      <w:r w:rsidRPr="00E315FE">
        <w:rPr>
          <w:rFonts w:ascii="Times New Roman" w:hAnsi="Times New Roman" w:cs="Times New Roman"/>
          <w:sz w:val="24"/>
          <w:szCs w:val="24"/>
        </w:rPr>
        <w:lastRenderedPageBreak/>
        <w:t xml:space="preserve">  Родителям важно заметить ослабление активности ребенка в учебе и вовремя помочь ему. Сын или дочь должны усвоить правило: « Делу -  время, потехе – час»; знать, что час отдыха и развлечения приходит только тогда, когда приготовлены уроки. Иначе ребенок может тратить время на компьютер, телепередачи, музыку и т. д., а уроки оставлять на потом.</w:t>
      </w:r>
    </w:p>
    <w:p w:rsidR="00E315FE" w:rsidRPr="00E315FE" w:rsidRDefault="00E315FE" w:rsidP="00E315FE">
      <w:pPr>
        <w:rPr>
          <w:rFonts w:ascii="Times New Roman" w:hAnsi="Times New Roman" w:cs="Times New Roman"/>
          <w:sz w:val="24"/>
          <w:szCs w:val="24"/>
        </w:rPr>
      </w:pPr>
      <w:r w:rsidRPr="00E315FE">
        <w:rPr>
          <w:rFonts w:ascii="Times New Roman" w:hAnsi="Times New Roman" w:cs="Times New Roman"/>
          <w:sz w:val="24"/>
          <w:szCs w:val="24"/>
        </w:rPr>
        <w:t xml:space="preserve">  Наступает время, когда старшеклассники уже понимают, что не все предметы ему пригодятся в будущем. И начинаются проблемы, которых мы должны помочь избежать ребятам. Вновь, не расслабляясь, мы должны активно им помогать в подготовке домашнего задания. Как это можно сделать? Очень важно, чтобы родители, желая помочь подростку в выполнении заданного ему урока, не торопились подсказывать нужное правило или, тем более, готовое решение. Гораздо полезнее предложить ученику придумать свой пример, разобрать его, найти, чем похож он на тот, который разбирался в классе, вместе с ребенком идти путем рассуждения к поиску нужного решения. Если что-то не получилось, пусть ученик сам проверит шаг за шагом свое решение, а вы помогите ему самостоятельно найти свою ошибку. Это очень пригодится при большом объеме самостоятельной работы в вузе. </w:t>
      </w:r>
    </w:p>
    <w:p w:rsidR="00E315FE" w:rsidRPr="00E315FE" w:rsidRDefault="00E315FE" w:rsidP="00E315FE">
      <w:pPr>
        <w:rPr>
          <w:rFonts w:ascii="Times New Roman" w:hAnsi="Times New Roman" w:cs="Times New Roman"/>
          <w:sz w:val="24"/>
          <w:szCs w:val="24"/>
        </w:rPr>
      </w:pPr>
      <w:r w:rsidRPr="00E315FE">
        <w:rPr>
          <w:rFonts w:ascii="Times New Roman" w:hAnsi="Times New Roman" w:cs="Times New Roman"/>
          <w:sz w:val="24"/>
          <w:szCs w:val="24"/>
        </w:rPr>
        <w:t xml:space="preserve">  К сожалению, умения самостоятельно и активно работать с источником знаний – и в первую очередь с учебником – у многих и нет. Только 5-6% ребят полноценно воспринимают художественную литературу,  с учебной литературой дело обстоит еще хуже. Словом, к старшим классам сплошь и рядом задача самостоятельной работы с книгой оказывается для школьников слишком трудной, если не непосильной.  </w:t>
      </w:r>
    </w:p>
    <w:p w:rsidR="00E315FE" w:rsidRPr="00E315FE" w:rsidRDefault="00E315FE" w:rsidP="00E315FE">
      <w:pPr>
        <w:rPr>
          <w:rFonts w:ascii="Times New Roman" w:hAnsi="Times New Roman" w:cs="Times New Roman"/>
          <w:sz w:val="24"/>
          <w:szCs w:val="24"/>
        </w:rPr>
      </w:pPr>
      <w:r w:rsidRPr="00E315FE">
        <w:rPr>
          <w:rFonts w:ascii="Times New Roman" w:hAnsi="Times New Roman" w:cs="Times New Roman"/>
          <w:sz w:val="24"/>
          <w:szCs w:val="24"/>
        </w:rPr>
        <w:t xml:space="preserve">  Так что, уважаемые родители, никогда не отказывайте в помощи, но старайтесь сделать так, чтобы ребенок многие знания добыл самостоятельно, а вы бы его направляли.</w:t>
      </w:r>
    </w:p>
    <w:p w:rsidR="00E315FE" w:rsidRPr="00E315FE" w:rsidRDefault="00E315FE" w:rsidP="00E315FE">
      <w:pPr>
        <w:rPr>
          <w:rFonts w:ascii="Times New Roman" w:hAnsi="Times New Roman" w:cs="Times New Roman"/>
          <w:sz w:val="24"/>
          <w:szCs w:val="24"/>
        </w:rPr>
      </w:pPr>
      <w:r w:rsidRPr="00E315FE">
        <w:rPr>
          <w:rFonts w:ascii="Times New Roman" w:hAnsi="Times New Roman" w:cs="Times New Roman"/>
          <w:sz w:val="24"/>
          <w:szCs w:val="24"/>
        </w:rPr>
        <w:t xml:space="preserve">  Существует ряд правил, которые помогут </w:t>
      </w:r>
      <w:proofErr w:type="spellStart"/>
      <w:r w:rsidRPr="00E315FE">
        <w:rPr>
          <w:rFonts w:ascii="Times New Roman" w:hAnsi="Times New Roman" w:cs="Times New Roman"/>
          <w:sz w:val="24"/>
          <w:szCs w:val="24"/>
        </w:rPr>
        <w:t>простимулировать</w:t>
      </w:r>
      <w:proofErr w:type="spellEnd"/>
      <w:r w:rsidRPr="00E315FE">
        <w:rPr>
          <w:rFonts w:ascii="Times New Roman" w:hAnsi="Times New Roman" w:cs="Times New Roman"/>
          <w:sz w:val="24"/>
          <w:szCs w:val="24"/>
        </w:rPr>
        <w:t xml:space="preserve"> школьника в его учебной деятельности. Это правила эффективной учебы.</w:t>
      </w:r>
    </w:p>
    <w:p w:rsidR="00E315FE" w:rsidRDefault="00E315FE" w:rsidP="00E315FE">
      <w:pPr>
        <w:pStyle w:val="a3"/>
        <w:numPr>
          <w:ilvl w:val="0"/>
          <w:numId w:val="1"/>
        </w:numPr>
      </w:pPr>
      <w:r>
        <w:t>Думайте о том, чего хочет учащийся. Стимулы, которые надо находить и применять как учителям, так и родителям, должны опираться на тонкие, деликатные  «подталкивания» учащихся к выполнению определенных действий и исключают открытое давление, грубое принуждение. Задача взрослого  - сменить направленность устремлений, если они не совпадают с педагогическими целями. Если ваш ребенок курит – ни проповедь, ни пример лошади, убитой никотином, вам не поможет. Но если вы узнаете, что для вашего ребенка важно выиграть соревнование, понравиться девчонке из класса и т.п., то необходимо объяснить ему, что курение может стать причиной неудачи.</w:t>
      </w:r>
    </w:p>
    <w:p w:rsidR="00E315FE" w:rsidRDefault="00E315FE" w:rsidP="00E315FE">
      <w:pPr>
        <w:pStyle w:val="a3"/>
        <w:numPr>
          <w:ilvl w:val="0"/>
          <w:numId w:val="1"/>
        </w:numPr>
      </w:pPr>
      <w:r>
        <w:t>Используйте идентификацию. Заставляйте ваших детей страстно чего-то желать, пусть это будет даже желание, которое не согласуется с вашими педагогическими намерениями. Главное, чтобы они возникали, и вы могли опереться на них. Подталкивайте ваших детей к нормальным человеческим желаниям, оформляйте их смутные стремления в прагматические потребности.</w:t>
      </w:r>
    </w:p>
    <w:p w:rsidR="00E315FE" w:rsidRDefault="00E315FE" w:rsidP="00E315FE">
      <w:pPr>
        <w:pStyle w:val="a3"/>
        <w:numPr>
          <w:ilvl w:val="0"/>
          <w:numId w:val="1"/>
        </w:numPr>
      </w:pPr>
      <w:r>
        <w:t>Учитывайте интересы и склонности. Нет школьников, ни чем не интересующихся. Есть множество способов обратить « побочные» интересы на мощный стимул воспитания, учения и самосовершенствования.</w:t>
      </w:r>
    </w:p>
    <w:p w:rsidR="00E315FE" w:rsidRDefault="00E315FE" w:rsidP="00E315FE">
      <w:pPr>
        <w:pStyle w:val="a3"/>
        <w:numPr>
          <w:ilvl w:val="0"/>
          <w:numId w:val="1"/>
        </w:numPr>
      </w:pPr>
      <w:r>
        <w:t xml:space="preserve">Используйте намерения. Намерение возникает на основе потребности. Например, ребенок выбрал профессию, в которой он хочет в будущем реализовать себя. Он намерен каждый день выполнять определенный объем работ, продумал, </w:t>
      </w:r>
      <w:r>
        <w:lastRenderedPageBreak/>
        <w:t>распланировал, выделил время из своего бюджета для этого. Подумайте, что будет, если вы грубо вторгнетесь в его намерения. Если мы дадим ему поручение, требующее изменения намеченных планов, мы потерпим неудачу. Но поведение изменится, если старшеклассник поставлен в ситуацию выбора и сам определяет, что и когда ему делать. Находите возможность помочь школьнику в осуществлении его намерений.</w:t>
      </w:r>
    </w:p>
    <w:p w:rsidR="00E315FE" w:rsidRDefault="00E315FE" w:rsidP="00E315FE">
      <w:pPr>
        <w:pStyle w:val="a3"/>
        <w:numPr>
          <w:ilvl w:val="0"/>
          <w:numId w:val="1"/>
        </w:numPr>
      </w:pPr>
      <w:r>
        <w:t>Поощряйте желание добиться признания. Всем людям свойственно желание быть признанным. Многие дети учатся не ради знаний, а ради признания (престижа). Их подгоняет высокий уровень притязаний. Не следует пренебрегать этим стимулом. Многие школьники страдают заниженной самооценкой. Им необходимо помочь. Ребенку важно показать, что многие люди не смогли реализовать свои возможности из-за необъяснимых слабостей, страхов, беспочвенных переживаний. Если школьник боится отвечать у доски, поупражняйтесь с ним наедине. Здесь главное – помочь ребенку обрести уверенность в себе. Потом он самостоятельно сможет бороться со своими страхами. Для 75 % школьников с повышенной тревожностью важно одобрение взрослого, сочувствие, а не новые замечания.</w:t>
      </w:r>
    </w:p>
    <w:p w:rsidR="00E315FE" w:rsidRDefault="00E315FE" w:rsidP="00E315FE">
      <w:pPr>
        <w:pStyle w:val="a3"/>
        <w:numPr>
          <w:ilvl w:val="0"/>
          <w:numId w:val="1"/>
        </w:numPr>
      </w:pPr>
      <w:r>
        <w:t xml:space="preserve">Показывайте последствия совершаемых поступков. К сожалению, наши дети не </w:t>
      </w:r>
      <w:proofErr w:type="gramStart"/>
      <w:r>
        <w:t>научены</w:t>
      </w:r>
      <w:proofErr w:type="gramEnd"/>
      <w:r>
        <w:t xml:space="preserve"> становится на точку зрения другого человека, представлять себе его переживания. Не </w:t>
      </w:r>
      <w:proofErr w:type="gramStart"/>
      <w:r>
        <w:t>умеют</w:t>
      </w:r>
      <w:proofErr w:type="gramEnd"/>
      <w:r>
        <w:t xml:space="preserve"> и оценивать последствия совершаемых действий, поступков. Если педагог и родители вовремя, эмоционально и убедительно раскроют глаза ребенку, он получит дополнительный и весомый стимул для изменения поведения в лучшую сторону.</w:t>
      </w:r>
    </w:p>
    <w:p w:rsidR="00E315FE" w:rsidRDefault="00E315FE" w:rsidP="00E315FE">
      <w:pPr>
        <w:pStyle w:val="a3"/>
        <w:numPr>
          <w:ilvl w:val="0"/>
          <w:numId w:val="1"/>
        </w:numPr>
      </w:pPr>
      <w:r>
        <w:t>Признавайте достоинства. Чтобы вызвать энтузиазм у школьников, необходимо признавать и развивать все лучшее, что есть в человеке. Не останавливайтесь перед лестью. Ведь лесть – это то, что человек о себе думает. Этот обман может вызвать у вашего ребенка прилив новых сил. Порой бывает трудно подобрать одобряющее слово, оценить достижения, признать достоинства. Актерствуйте. Не скупитесь на комплименты, превозносите достоинства, авансируйте положительные сдвиги. Предпочтительнее хвалить, чем критиковать, тогда у ребенка появляется больше возможностей стать таким, каким вы хотите.</w:t>
      </w:r>
    </w:p>
    <w:p w:rsidR="00E315FE" w:rsidRDefault="00E315FE" w:rsidP="00E315FE">
      <w:pPr>
        <w:pStyle w:val="a3"/>
        <w:numPr>
          <w:ilvl w:val="0"/>
          <w:numId w:val="1"/>
        </w:numPr>
      </w:pPr>
      <w:r>
        <w:t>Одобряйте успехи. Слова и жесты должны звучать не только в адрес отличившихся, но и тех, кто проявил старание.</w:t>
      </w:r>
    </w:p>
    <w:p w:rsidR="00E315FE" w:rsidRDefault="00E315FE" w:rsidP="00E315FE">
      <w:pPr>
        <w:pStyle w:val="a3"/>
        <w:numPr>
          <w:ilvl w:val="0"/>
          <w:numId w:val="1"/>
        </w:numPr>
      </w:pPr>
      <w:r>
        <w:t>Сделайте работу привлекательной. Кто скажет, что мытье посуд</w:t>
      </w:r>
      <w:proofErr w:type="gramStart"/>
      <w:r>
        <w:t>ы-</w:t>
      </w:r>
      <w:proofErr w:type="gramEnd"/>
      <w:r>
        <w:t xml:space="preserve"> интересная, престижная работа? Важно, какое отношение, настрой к этой работе будет сформирован у детей. Одна женщина считает мытье посуды интересной, любимой работой, т. к. в детстве ее мама говорила, что если она будет себя хорошо вести, то мама позволит ей помыть посуду. Стремление получить такую награду стимулировало хорошее поведение</w:t>
      </w:r>
      <w:proofErr w:type="gramStart"/>
      <w:r>
        <w:t>.</w:t>
      </w:r>
      <w:proofErr w:type="gramEnd"/>
      <w:r>
        <w:t xml:space="preserve"> </w:t>
      </w:r>
      <w:proofErr w:type="gramStart"/>
      <w:r>
        <w:t>т</w:t>
      </w:r>
      <w:proofErr w:type="gramEnd"/>
      <w:r>
        <w:t>акие приемы хороши для младших школьников. А что же со старшеклассниками? Для них важно ваше отношение к их ошибкам, сделанным в ходе выполнения работы. Действуйте так, чтобы ошибка казалась легко исправимой, чтобы то, на что вы побуждаете ребенка, казалось ему нетрудным.</w:t>
      </w:r>
    </w:p>
    <w:p w:rsidR="00E315FE" w:rsidRDefault="00E315FE" w:rsidP="00E315FE">
      <w:pPr>
        <w:pStyle w:val="a3"/>
        <w:numPr>
          <w:ilvl w:val="0"/>
          <w:numId w:val="1"/>
        </w:numPr>
      </w:pPr>
      <w:r>
        <w:t xml:space="preserve">Говорите иногда «надо». Этот стимул до конца не исчерпал себя еще со времен советской школы. Ученик должен испытывать удовлетворение от того, что, преодолевая трудности, как подобает взрослому человеку. Кроме того, он должен быть рад, что дело сделано. Это обязательное дополнение </w:t>
      </w:r>
      <w:proofErr w:type="gramStart"/>
      <w:r>
        <w:t>к</w:t>
      </w:r>
      <w:proofErr w:type="gramEnd"/>
      <w:r>
        <w:t xml:space="preserve"> « надо».</w:t>
      </w:r>
    </w:p>
    <w:p w:rsidR="00E315FE" w:rsidRDefault="00E315FE" w:rsidP="00E315FE">
      <w:pPr>
        <w:pStyle w:val="a3"/>
        <w:numPr>
          <w:ilvl w:val="0"/>
          <w:numId w:val="1"/>
        </w:numPr>
      </w:pPr>
      <w:r>
        <w:t>Используйте ситуацию. Стимулы порой появляются неожиданно и важно разглядеть их, оценить возможности, быстро сориентироваться и обратить на пользу дела.</w:t>
      </w:r>
    </w:p>
    <w:p w:rsidR="00E315FE" w:rsidRDefault="00E315FE" w:rsidP="00E315FE">
      <w:pPr>
        <w:pStyle w:val="a3"/>
        <w:numPr>
          <w:ilvl w:val="0"/>
          <w:numId w:val="1"/>
        </w:numPr>
      </w:pPr>
      <w:r>
        <w:t>Давайте шанс. Стимул « ты можешь, ты добьешься» многолик. Скажите ребенку, что он глуп или туп, что у него нет способностей к чему-то и, что он все делает неправильно, и вы лишите его почти всяких стимулов для самосовершенствования. Но примените противоположный метод – и он всю ночь до рассвета будет практиковаться, чтобы добиться успеха.</w:t>
      </w:r>
    </w:p>
    <w:p w:rsidR="00E315FE" w:rsidRDefault="00E315FE" w:rsidP="00E315FE">
      <w:pPr>
        <w:pStyle w:val="a3"/>
        <w:numPr>
          <w:ilvl w:val="0"/>
          <w:numId w:val="1"/>
        </w:numPr>
      </w:pPr>
      <w:r>
        <w:lastRenderedPageBreak/>
        <w:t>Обращайтесь к самолюбию. Стремление человека к улучшению своего положения следует поощрять и активизировать, вызывая к самолюбию, подчеркивая возможности улучшения достижений.</w:t>
      </w:r>
    </w:p>
    <w:p w:rsidR="00E315FE" w:rsidRDefault="00E315FE" w:rsidP="00E315FE">
      <w:pPr>
        <w:pStyle w:val="a3"/>
        <w:numPr>
          <w:ilvl w:val="0"/>
          <w:numId w:val="1"/>
        </w:numPr>
      </w:pPr>
      <w:r>
        <w:t xml:space="preserve">Показывайте достижения. Лучшим средством для этого служит, например, открытый </w:t>
      </w:r>
      <w:proofErr w:type="spellStart"/>
      <w:r>
        <w:t>рейтинг</w:t>
      </w:r>
      <w:proofErr w:type="gramStart"/>
      <w:r>
        <w:t>.В</w:t>
      </w:r>
      <w:proofErr w:type="spellEnd"/>
      <w:proofErr w:type="gramEnd"/>
      <w:r>
        <w:t xml:space="preserve"> целом участникам, вовлеченным в учебный процесс, необходимо знать, где они </w:t>
      </w:r>
      <w:proofErr w:type="spellStart"/>
      <w:r>
        <w:t>находятсч</w:t>
      </w:r>
      <w:proofErr w:type="spellEnd"/>
      <w:r>
        <w:t>, насколько продвинулись. Обратная связь – в любой форме – должна доходить до учащегося вовремя.</w:t>
      </w:r>
    </w:p>
    <w:p w:rsidR="00E315FE" w:rsidRDefault="00E315FE" w:rsidP="00E315FE">
      <w:pPr>
        <w:pStyle w:val="a3"/>
        <w:numPr>
          <w:ilvl w:val="0"/>
          <w:numId w:val="1"/>
        </w:numPr>
      </w:pPr>
      <w:r>
        <w:t>Осторожно поддерживайте соперничество. Современная жизнь требует закалки, умения выстоять в борьбе с соперниками. Методы соревнования в школе5 позволяют не только предвосхищать будущие жизненные ситуации, но и формируют готовность достойно встречать неудачи, радоваться успехам. Педагог должен формировать группы так, чтобы у них были одинаковые шансы на победу. Тех, кто не может переносить поражения, испытывает чрезмерное эмоциональное напряжение, надо отстранить от дальнейшего участия в соперничестве и назначить</w:t>
      </w:r>
      <w:proofErr w:type="gramStart"/>
      <w:r>
        <w:t xml:space="preserve"> ,</w:t>
      </w:r>
      <w:proofErr w:type="gramEnd"/>
      <w:r>
        <w:t xml:space="preserve"> например, арбитром и т.п.</w:t>
      </w:r>
    </w:p>
    <w:p w:rsidR="00E315FE" w:rsidRDefault="00E315FE" w:rsidP="00E315FE">
      <w:pPr>
        <w:pStyle w:val="a3"/>
        <w:numPr>
          <w:ilvl w:val="0"/>
          <w:numId w:val="1"/>
        </w:numPr>
      </w:pPr>
      <w:r>
        <w:t>Хвалите. Это не такой простой стимул, как кажется на первый взгляд. Похвала должна возникать спонтанно, ее не стоит планировать, назначать по расписанию</w:t>
      </w:r>
      <w:proofErr w:type="gramStart"/>
      <w:r>
        <w:t>.</w:t>
      </w:r>
      <w:proofErr w:type="gramEnd"/>
      <w:r>
        <w:t xml:space="preserve"> </w:t>
      </w:r>
      <w:proofErr w:type="gramStart"/>
      <w:r>
        <w:t>н</w:t>
      </w:r>
      <w:proofErr w:type="gramEnd"/>
      <w:r>
        <w:t>е превозносите до небес рутинную, а тем более плохо выполненную работу. Похвала должна быть конкретной, точно адресованной. Четко скажите, за что «спасибо», чем вы обрадованы, восхищены. Хвалите так, чтобы в похвалу верилось.</w:t>
      </w:r>
    </w:p>
    <w:p w:rsidR="00E315FE" w:rsidRDefault="00E315FE" w:rsidP="00E315FE">
      <w:pPr>
        <w:pStyle w:val="a3"/>
        <w:numPr>
          <w:ilvl w:val="0"/>
          <w:numId w:val="1"/>
        </w:numPr>
      </w:pPr>
      <w:r>
        <w:t>Критикуйте, сопереживая. Делать это тоже надо грамотно</w:t>
      </w:r>
    </w:p>
    <w:p w:rsidR="00E315FE" w:rsidRDefault="00E315FE" w:rsidP="00E315FE">
      <w:pPr>
        <w:pStyle w:val="a3"/>
        <w:numPr>
          <w:ilvl w:val="0"/>
          <w:numId w:val="1"/>
        </w:numPr>
      </w:pPr>
      <w:r>
        <w:t>Переходите на контракты. Такой вид взаимодействия возможен, например, с ребятами, у которых улавливается в характере деловая хватка.</w:t>
      </w:r>
    </w:p>
    <w:p w:rsidR="00E315FE" w:rsidRDefault="00E315FE" w:rsidP="00E315FE">
      <w:pPr>
        <w:pStyle w:val="a3"/>
        <w:numPr>
          <w:ilvl w:val="0"/>
          <w:numId w:val="1"/>
        </w:numPr>
      </w:pPr>
      <w:r>
        <w:t xml:space="preserve">Ищите нестандартные решения. Проще действовать по проверенным правилам, но ведь кому-то нужно создавать и проверять </w:t>
      </w:r>
      <w:proofErr w:type="gramStart"/>
      <w:r>
        <w:t>новые</w:t>
      </w:r>
      <w:proofErr w:type="gramEnd"/>
      <w:r>
        <w:t>. При этом нужна осторожность.</w:t>
      </w:r>
    </w:p>
    <w:p w:rsidR="00E315FE" w:rsidRDefault="00E315FE" w:rsidP="00E315FE">
      <w:pPr>
        <w:pStyle w:val="a3"/>
        <w:numPr>
          <w:ilvl w:val="0"/>
          <w:numId w:val="1"/>
        </w:numPr>
      </w:pPr>
      <w:r>
        <w:t>Давайте ребенку шанс спасти свой престиж. Часто ученик, да и взрослый человек, винит в своих неудачах кого угодно, себя – никогда. Можно и эту слабость использовать. Пусть он оправдывает свои неуспехи неблагоприятным стечением обстоятельств и невезением, плохую оценку – виной учителя</w:t>
      </w:r>
      <w:proofErr w:type="gramStart"/>
      <w:r>
        <w:t>.</w:t>
      </w:r>
      <w:proofErr w:type="gramEnd"/>
      <w:r>
        <w:t xml:space="preserve"> </w:t>
      </w:r>
      <w:proofErr w:type="gramStart"/>
      <w:r>
        <w:t>н</w:t>
      </w:r>
      <w:proofErr w:type="gramEnd"/>
      <w:r>
        <w:t>е будем разрушать его иллюзию. Дадим ему шанс спасти свой престиж, оправдаться перед собой.</w:t>
      </w:r>
    </w:p>
    <w:p w:rsidR="00E315FE" w:rsidRDefault="00E315FE" w:rsidP="00E315FE">
      <w:pPr>
        <w:pStyle w:val="a3"/>
        <w:numPr>
          <w:ilvl w:val="0"/>
          <w:numId w:val="1"/>
        </w:numPr>
      </w:pPr>
      <w:r>
        <w:t>Создайте хорошую репутацию своим детям. Чаще прибегайте к поощрениям. Создайте впечатление, что ошибка, которая должна быть исправлена, легко исправима. Действуйте так, чтобы все, на что побуждаете сына или дочку, казалось им не трудным. Пусть они верят в свои силы.</w:t>
      </w:r>
    </w:p>
    <w:p w:rsidR="00E315FE" w:rsidRDefault="00E315FE" w:rsidP="00E315FE">
      <w:pPr>
        <w:pStyle w:val="a3"/>
        <w:ind w:left="525"/>
      </w:pPr>
    </w:p>
    <w:p w:rsidR="00E315FE" w:rsidRDefault="00E315FE" w:rsidP="00E315FE">
      <w:pPr>
        <w:pStyle w:val="a3"/>
        <w:ind w:left="525"/>
      </w:pPr>
      <w:r>
        <w:t xml:space="preserve">Итак, уважаемые родители, мы с вами сегодня узнали о тех механизмах, которые могут помочь в стимулировании познавательных, учебных процессов учащихся. Полученные вами рекомендации надо умело применять на практике, </w:t>
      </w:r>
      <w:proofErr w:type="gramStart"/>
      <w:r>
        <w:t>разумеется</w:t>
      </w:r>
      <w:proofErr w:type="gramEnd"/>
      <w:r>
        <w:t xml:space="preserve"> все и сразу не получится применить, но надо пробовать, тренироваться и только тогда будет результат. Поэтому ваше домашнее задание – тренировать действия и слова, чтобы помогать ребятам в учебе в такое непростое для них время. Успехов! Спасибо за внимание!      </w:t>
      </w:r>
    </w:p>
    <w:p w:rsidR="009C2058" w:rsidRDefault="009C2058"/>
    <w:sectPr w:rsidR="009C2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DA6"/>
    <w:multiLevelType w:val="hybridMultilevel"/>
    <w:tmpl w:val="7BF83470"/>
    <w:lvl w:ilvl="0" w:tplc="82E6512C">
      <w:start w:val="1"/>
      <w:numFmt w:val="decimal"/>
      <w:lvlText w:val="%1."/>
      <w:lvlJc w:val="left"/>
      <w:pPr>
        <w:ind w:left="5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15FE"/>
    <w:rsid w:val="009C2058"/>
    <w:rsid w:val="00E31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5F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1876</Words>
  <Characters>10695</Characters>
  <Application>Microsoft Office Word</Application>
  <DocSecurity>0</DocSecurity>
  <Lines>89</Lines>
  <Paragraphs>25</Paragraphs>
  <ScaleCrop>false</ScaleCrop>
  <Company>школа</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2011-04-20T11:17:00Z</dcterms:created>
  <dcterms:modified xsi:type="dcterms:W3CDTF">2011-04-20T11:18:00Z</dcterms:modified>
</cp:coreProperties>
</file>